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568D6" w14:textId="77777777" w:rsidR="00347C52" w:rsidRPr="00347C52" w:rsidRDefault="00347C52" w:rsidP="00347C52">
      <w:pPr>
        <w:rPr>
          <w:rFonts w:ascii="Times New Roman" w:eastAsia="Times New Roman" w:hAnsi="Times New Roman" w:cs="Times New Roman"/>
          <w:sz w:val="24"/>
        </w:rPr>
      </w:pPr>
      <w:r w:rsidRPr="00347C52">
        <w:rPr>
          <w:rFonts w:ascii="Nunito" w:eastAsia="Times New Roman" w:hAnsi="Nunito" w:cs="Times New Roman"/>
          <w:b/>
          <w:bCs/>
          <w:color w:val="000000"/>
          <w:szCs w:val="22"/>
        </w:rPr>
        <w:t xml:space="preserve">Content topic: </w:t>
      </w:r>
      <w:r w:rsidRPr="00347C52">
        <w:rPr>
          <w:rFonts w:ascii="Nunito" w:eastAsia="Times New Roman" w:hAnsi="Nunito" w:cs="Times New Roman"/>
          <w:color w:val="000000"/>
          <w:szCs w:val="22"/>
        </w:rPr>
        <w:t>Deer Food Plot Hub Page</w:t>
      </w:r>
    </w:p>
    <w:p w14:paraId="1823DAB2" w14:textId="77777777" w:rsidR="00347C52" w:rsidRPr="00347C52" w:rsidRDefault="00347C52" w:rsidP="00347C52">
      <w:pPr>
        <w:rPr>
          <w:rFonts w:ascii="Times New Roman" w:eastAsia="Times New Roman" w:hAnsi="Times New Roman" w:cs="Times New Roman"/>
          <w:sz w:val="24"/>
        </w:rPr>
      </w:pPr>
      <w:r w:rsidRPr="00347C52">
        <w:rPr>
          <w:rFonts w:ascii="Nunito" w:eastAsia="Times New Roman" w:hAnsi="Nunito" w:cs="Times New Roman"/>
          <w:b/>
          <w:bCs/>
          <w:color w:val="000000"/>
          <w:szCs w:val="22"/>
        </w:rPr>
        <w:t xml:space="preserve">Meta title: </w:t>
      </w:r>
      <w:r w:rsidRPr="00347C52">
        <w:rPr>
          <w:rFonts w:ascii="Nunito" w:eastAsia="Times New Roman" w:hAnsi="Nunito" w:cs="Times New Roman"/>
          <w:color w:val="000000"/>
          <w:szCs w:val="22"/>
        </w:rPr>
        <w:t>A Guide to Deer Food Plots | Hancock Seed</w:t>
      </w:r>
    </w:p>
    <w:p w14:paraId="3289A95E" w14:textId="77777777" w:rsidR="00347C52" w:rsidRPr="00347C52" w:rsidRDefault="00347C52" w:rsidP="00347C52">
      <w:pPr>
        <w:rPr>
          <w:rFonts w:ascii="Times New Roman" w:eastAsia="Times New Roman" w:hAnsi="Times New Roman" w:cs="Times New Roman"/>
          <w:sz w:val="24"/>
        </w:rPr>
      </w:pPr>
      <w:r w:rsidRPr="00347C52">
        <w:rPr>
          <w:rFonts w:ascii="Nunito" w:eastAsia="Times New Roman" w:hAnsi="Nunito" w:cs="Times New Roman"/>
          <w:b/>
          <w:bCs/>
          <w:color w:val="000000"/>
          <w:szCs w:val="22"/>
        </w:rPr>
        <w:t xml:space="preserve">Meta description: </w:t>
      </w:r>
      <w:r w:rsidRPr="00347C52">
        <w:rPr>
          <w:rFonts w:ascii="Nunito" w:eastAsia="Times New Roman" w:hAnsi="Nunito" w:cs="Times New Roman"/>
          <w:color w:val="000000"/>
          <w:szCs w:val="22"/>
        </w:rPr>
        <w:t>If you’re excited to get started with a deer food plot but aren’t sure where to begin, let Hancock Seed help. Click here to find out more.</w:t>
      </w:r>
    </w:p>
    <w:p w14:paraId="663358A8" w14:textId="77777777" w:rsidR="00347C52" w:rsidRPr="00347C52" w:rsidRDefault="00347C52" w:rsidP="00347C52">
      <w:pPr>
        <w:rPr>
          <w:rFonts w:ascii="Times New Roman" w:eastAsia="Times New Roman" w:hAnsi="Times New Roman" w:cs="Times New Roman"/>
          <w:sz w:val="24"/>
        </w:rPr>
      </w:pPr>
    </w:p>
    <w:p w14:paraId="5ADD193E" w14:textId="77777777" w:rsidR="00347C52" w:rsidRPr="00347C52" w:rsidRDefault="00347C52" w:rsidP="00347C52">
      <w:pPr>
        <w:spacing w:before="400" w:after="80"/>
        <w:outlineLvl w:val="0"/>
        <w:rPr>
          <w:rFonts w:ascii="Times New Roman" w:eastAsia="Times New Roman" w:hAnsi="Times New Roman" w:cs="Times New Roman"/>
          <w:b/>
          <w:bCs/>
          <w:kern w:val="36"/>
          <w:sz w:val="48"/>
          <w:szCs w:val="48"/>
        </w:rPr>
      </w:pPr>
      <w:r w:rsidRPr="00347C52">
        <w:rPr>
          <w:rFonts w:ascii="Nunito" w:eastAsia="Times New Roman" w:hAnsi="Nunito" w:cs="Times New Roman"/>
          <w:color w:val="000000"/>
          <w:kern w:val="36"/>
          <w:sz w:val="40"/>
          <w:szCs w:val="40"/>
        </w:rPr>
        <w:t>A Guide to Deer Food Plot Basics</w:t>
      </w:r>
    </w:p>
    <w:p w14:paraId="6F1E5529"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If you’re the kind of person who spends the whole summer daydreaming about sitting in a tree banging antlers together, then you probably know that the best way to get the trophy out of the woods and onto your wall is with a good food plot. After all, many hunters would agree that the quality of your plot can be the difference between a stellar season and a disappointing one.  </w:t>
      </w:r>
    </w:p>
    <w:p w14:paraId="79B5E679"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At Hancock Seed, we can’t help you find that special food plot location that will produce the buck of your dreams, but we can provide the seeds that will make him think of stopping by. We have a variety of seed mixes, including options that can be planted throughout the year and without heavy equipment, to make planting and maintaining a food plot easy.</w:t>
      </w:r>
    </w:p>
    <w:p w14:paraId="5257B567" w14:textId="77777777" w:rsidR="00347C52" w:rsidRPr="00347C52" w:rsidRDefault="00347C52" w:rsidP="00347C52">
      <w:pPr>
        <w:spacing w:before="360" w:after="80"/>
        <w:outlineLvl w:val="1"/>
        <w:rPr>
          <w:rFonts w:ascii="Times New Roman" w:eastAsia="Times New Roman" w:hAnsi="Times New Roman" w:cs="Times New Roman"/>
          <w:b/>
          <w:bCs/>
          <w:sz w:val="36"/>
          <w:szCs w:val="36"/>
        </w:rPr>
      </w:pPr>
      <w:r w:rsidRPr="00347C52">
        <w:rPr>
          <w:rFonts w:ascii="Nunito" w:eastAsia="Times New Roman" w:hAnsi="Nunito" w:cs="Times New Roman"/>
          <w:color w:val="000000"/>
          <w:sz w:val="32"/>
          <w:szCs w:val="32"/>
        </w:rPr>
        <w:t>Considerations for Your Deer Food Plot</w:t>
      </w:r>
    </w:p>
    <w:p w14:paraId="09D71D98"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 xml:space="preserve">When it comes to planting your deer food plot, its location is the most important consideration. If you </w:t>
      </w:r>
      <w:proofErr w:type="gramStart"/>
      <w:r w:rsidRPr="00347C52">
        <w:rPr>
          <w:rFonts w:ascii="Nunito" w:eastAsia="Times New Roman" w:hAnsi="Nunito" w:cs="Times New Roman"/>
          <w:color w:val="000000"/>
          <w:szCs w:val="22"/>
        </w:rPr>
        <w:t>have aspirations</w:t>
      </w:r>
      <w:proofErr w:type="gramEnd"/>
      <w:r w:rsidRPr="00347C52">
        <w:rPr>
          <w:rFonts w:ascii="Nunito" w:eastAsia="Times New Roman" w:hAnsi="Nunito" w:cs="Times New Roman"/>
          <w:color w:val="000000"/>
          <w:szCs w:val="22"/>
        </w:rPr>
        <w:t xml:space="preserve"> of a large, sprawling plot, you’ll need to be able to get equipment to the location, which can quickly get difficult, depending on where you’ll be hunting. Very remote locations have their own planting and maintenance challenges, so be sure to give careful thought to what tools, if any, you might need to get to your plot while caring for it throughout the year.</w:t>
      </w:r>
    </w:p>
    <w:p w14:paraId="1C96F649" w14:textId="77777777" w:rsidR="00347C52" w:rsidRPr="00347C52" w:rsidRDefault="00347C52" w:rsidP="00347C52">
      <w:pPr>
        <w:spacing w:before="360" w:after="80"/>
        <w:outlineLvl w:val="1"/>
        <w:rPr>
          <w:rFonts w:ascii="Times New Roman" w:eastAsia="Times New Roman" w:hAnsi="Times New Roman" w:cs="Times New Roman"/>
          <w:b/>
          <w:bCs/>
          <w:sz w:val="36"/>
          <w:szCs w:val="36"/>
        </w:rPr>
      </w:pPr>
      <w:r w:rsidRPr="00347C52">
        <w:rPr>
          <w:rFonts w:ascii="Nunito" w:eastAsia="Times New Roman" w:hAnsi="Nunito" w:cs="Times New Roman"/>
          <w:color w:val="000000"/>
          <w:sz w:val="32"/>
          <w:szCs w:val="32"/>
        </w:rPr>
        <w:t>Recommended Deer Food Plot Seed</w:t>
      </w:r>
    </w:p>
    <w:p w14:paraId="66730C7C"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 xml:space="preserve">Our deer plot </w:t>
      </w:r>
      <w:proofErr w:type="gramStart"/>
      <w:r w:rsidRPr="00347C52">
        <w:rPr>
          <w:rFonts w:ascii="Nunito" w:eastAsia="Times New Roman" w:hAnsi="Nunito" w:cs="Times New Roman"/>
          <w:color w:val="000000"/>
          <w:szCs w:val="22"/>
        </w:rPr>
        <w:t>seed</w:t>
      </w:r>
      <w:proofErr w:type="gramEnd"/>
      <w:r w:rsidRPr="00347C52">
        <w:rPr>
          <w:rFonts w:ascii="Nunito" w:eastAsia="Times New Roman" w:hAnsi="Nunito" w:cs="Times New Roman"/>
          <w:color w:val="000000"/>
          <w:szCs w:val="22"/>
        </w:rPr>
        <w:t xml:space="preserve"> mixes offer dozens of options to help you create the perfect plot year-round. They feature lots of deer favorites, like soybeans, clover, oats, and corn, to attract the best deer and keep them well-fed throughout the year. Our seed mixes include:</w:t>
      </w:r>
    </w:p>
    <w:p w14:paraId="66B2D333" w14:textId="77777777" w:rsidR="00347C52" w:rsidRPr="00347C52" w:rsidRDefault="00347C52" w:rsidP="00347C52">
      <w:pPr>
        <w:numPr>
          <w:ilvl w:val="0"/>
          <w:numId w:val="1"/>
        </w:numPr>
        <w:spacing w:before="240"/>
        <w:textAlignment w:val="baseline"/>
        <w:rPr>
          <w:rFonts w:ascii="Nunito" w:eastAsia="Times New Roman" w:hAnsi="Nunito" w:cs="Times New Roman"/>
          <w:color w:val="000000"/>
          <w:szCs w:val="22"/>
        </w:rPr>
      </w:pPr>
      <w:hyperlink r:id="rId5" w:history="1">
        <w:r w:rsidRPr="00347C52">
          <w:rPr>
            <w:rFonts w:ascii="Nunito" w:eastAsia="Times New Roman" w:hAnsi="Nunito" w:cs="Times New Roman"/>
            <w:color w:val="1155CC"/>
            <w:szCs w:val="22"/>
            <w:u w:val="single"/>
          </w:rPr>
          <w:t>Ultimate Spring Food Plot Mix</w:t>
        </w:r>
      </w:hyperlink>
    </w:p>
    <w:p w14:paraId="755D49C7"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6" w:history="1">
        <w:r w:rsidRPr="00347C52">
          <w:rPr>
            <w:rFonts w:ascii="Nunito" w:eastAsia="Times New Roman" w:hAnsi="Nunito" w:cs="Times New Roman"/>
            <w:color w:val="1155CC"/>
            <w:szCs w:val="22"/>
            <w:u w:val="single"/>
          </w:rPr>
          <w:t>Buckshot Spring Food Plot Mix</w:t>
        </w:r>
      </w:hyperlink>
    </w:p>
    <w:p w14:paraId="16E459F9"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7" w:history="1">
        <w:r w:rsidRPr="00347C52">
          <w:rPr>
            <w:rFonts w:ascii="Nunito" w:eastAsia="Times New Roman" w:hAnsi="Nunito" w:cs="Times New Roman"/>
            <w:color w:val="1155CC"/>
            <w:szCs w:val="22"/>
            <w:u w:val="single"/>
          </w:rPr>
          <w:t>Buck Buffet Spring Food Plot Mix</w:t>
        </w:r>
      </w:hyperlink>
    </w:p>
    <w:p w14:paraId="515C508A"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8" w:history="1">
        <w:r w:rsidRPr="00347C52">
          <w:rPr>
            <w:rFonts w:ascii="Nunito" w:eastAsia="Times New Roman" w:hAnsi="Nunito" w:cs="Times New Roman"/>
            <w:color w:val="1155CC"/>
            <w:szCs w:val="22"/>
            <w:u w:val="single"/>
          </w:rPr>
          <w:t>Dixieland Spring Food Plot Mix</w:t>
        </w:r>
      </w:hyperlink>
    </w:p>
    <w:p w14:paraId="5D8AA8FB"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9" w:history="1">
        <w:r w:rsidRPr="00347C52">
          <w:rPr>
            <w:rFonts w:ascii="Nunito" w:eastAsia="Times New Roman" w:hAnsi="Nunito" w:cs="Times New Roman"/>
            <w:color w:val="1155CC"/>
            <w:szCs w:val="22"/>
            <w:u w:val="single"/>
          </w:rPr>
          <w:t>Spring &amp; Summer Food Plot Mix</w:t>
        </w:r>
      </w:hyperlink>
    </w:p>
    <w:p w14:paraId="2B817FC6"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0" w:history="1">
        <w:r w:rsidRPr="00347C52">
          <w:rPr>
            <w:rFonts w:ascii="Nunito" w:eastAsia="Times New Roman" w:hAnsi="Nunito" w:cs="Times New Roman"/>
            <w:color w:val="1155CC"/>
            <w:szCs w:val="22"/>
            <w:u w:val="single"/>
          </w:rPr>
          <w:t>Killer Clover Mix</w:t>
        </w:r>
      </w:hyperlink>
    </w:p>
    <w:p w14:paraId="220F998F"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1" w:history="1">
        <w:r w:rsidRPr="00347C52">
          <w:rPr>
            <w:rFonts w:ascii="Nunito" w:eastAsia="Times New Roman" w:hAnsi="Nunito" w:cs="Times New Roman"/>
            <w:color w:val="1155CC"/>
            <w:szCs w:val="22"/>
            <w:u w:val="single"/>
          </w:rPr>
          <w:t>Deer Greens Mix</w:t>
        </w:r>
      </w:hyperlink>
    </w:p>
    <w:p w14:paraId="4B82D97E"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2" w:history="1">
        <w:r w:rsidRPr="00347C52">
          <w:rPr>
            <w:rFonts w:ascii="Nunito" w:eastAsia="Times New Roman" w:hAnsi="Nunito" w:cs="Times New Roman"/>
            <w:color w:val="1155CC"/>
            <w:szCs w:val="22"/>
            <w:u w:val="single"/>
          </w:rPr>
          <w:t>No Till Spring Food Plot Seed Mix</w:t>
        </w:r>
      </w:hyperlink>
    </w:p>
    <w:p w14:paraId="75DE88BE"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3" w:history="1">
        <w:r w:rsidRPr="00347C52">
          <w:rPr>
            <w:rFonts w:ascii="Nunito" w:eastAsia="Times New Roman" w:hAnsi="Nunito" w:cs="Times New Roman"/>
            <w:color w:val="1155CC"/>
            <w:szCs w:val="22"/>
            <w:u w:val="single"/>
          </w:rPr>
          <w:t>Fall &amp; Winter Food Plot Seed Mix</w:t>
        </w:r>
      </w:hyperlink>
    </w:p>
    <w:p w14:paraId="7530D649"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4" w:history="1">
        <w:r w:rsidRPr="00347C52">
          <w:rPr>
            <w:rFonts w:ascii="Nunito" w:eastAsia="Times New Roman" w:hAnsi="Nunito" w:cs="Times New Roman"/>
            <w:color w:val="1155CC"/>
            <w:szCs w:val="22"/>
            <w:u w:val="single"/>
          </w:rPr>
          <w:t>Dixieland Fall Food Plot Mix</w:t>
        </w:r>
      </w:hyperlink>
    </w:p>
    <w:p w14:paraId="6D9992B2"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5" w:history="1">
        <w:r w:rsidRPr="00347C52">
          <w:rPr>
            <w:rFonts w:ascii="Nunito" w:eastAsia="Times New Roman" w:hAnsi="Nunito" w:cs="Times New Roman"/>
            <w:color w:val="1155CC"/>
            <w:szCs w:val="22"/>
            <w:u w:val="single"/>
          </w:rPr>
          <w:t>Ultimate Fall Food Plot Mix</w:t>
        </w:r>
      </w:hyperlink>
    </w:p>
    <w:p w14:paraId="379DB153"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6" w:history="1">
        <w:r w:rsidRPr="00347C52">
          <w:rPr>
            <w:rFonts w:ascii="Nunito" w:eastAsia="Times New Roman" w:hAnsi="Nunito" w:cs="Times New Roman"/>
            <w:color w:val="1155CC"/>
            <w:szCs w:val="22"/>
            <w:u w:val="single"/>
          </w:rPr>
          <w:t>Buckshot Fall Food Plot Mix</w:t>
        </w:r>
      </w:hyperlink>
    </w:p>
    <w:p w14:paraId="37A87DF7" w14:textId="77777777" w:rsidR="00347C52" w:rsidRPr="00347C52" w:rsidRDefault="00347C52" w:rsidP="00347C52">
      <w:pPr>
        <w:numPr>
          <w:ilvl w:val="0"/>
          <w:numId w:val="1"/>
        </w:numPr>
        <w:textAlignment w:val="baseline"/>
        <w:rPr>
          <w:rFonts w:ascii="Nunito" w:eastAsia="Times New Roman" w:hAnsi="Nunito" w:cs="Times New Roman"/>
          <w:color w:val="000000"/>
          <w:szCs w:val="22"/>
        </w:rPr>
      </w:pPr>
      <w:hyperlink r:id="rId17" w:history="1">
        <w:r w:rsidRPr="00347C52">
          <w:rPr>
            <w:rFonts w:ascii="Nunito" w:eastAsia="Times New Roman" w:hAnsi="Nunito" w:cs="Times New Roman"/>
            <w:color w:val="1155CC"/>
            <w:szCs w:val="22"/>
            <w:u w:val="single"/>
          </w:rPr>
          <w:t>Buck Buffet Fall Food Plot Mix</w:t>
        </w:r>
      </w:hyperlink>
    </w:p>
    <w:p w14:paraId="55F54B24" w14:textId="77777777" w:rsidR="00347C52" w:rsidRPr="00347C52" w:rsidRDefault="00347C52" w:rsidP="00347C52">
      <w:pPr>
        <w:numPr>
          <w:ilvl w:val="0"/>
          <w:numId w:val="1"/>
        </w:numPr>
        <w:spacing w:after="240"/>
        <w:textAlignment w:val="baseline"/>
        <w:rPr>
          <w:rFonts w:ascii="Nunito" w:eastAsia="Times New Roman" w:hAnsi="Nunito" w:cs="Times New Roman"/>
          <w:color w:val="000000"/>
          <w:szCs w:val="22"/>
        </w:rPr>
      </w:pPr>
      <w:hyperlink r:id="rId18" w:history="1">
        <w:r w:rsidRPr="00347C52">
          <w:rPr>
            <w:rFonts w:ascii="Nunito" w:eastAsia="Times New Roman" w:hAnsi="Nunito" w:cs="Times New Roman"/>
            <w:color w:val="1155CC"/>
            <w:szCs w:val="22"/>
            <w:u w:val="single"/>
          </w:rPr>
          <w:t>No Till Fall Food Plot Mix</w:t>
        </w:r>
      </w:hyperlink>
    </w:p>
    <w:p w14:paraId="3E5078D3" w14:textId="77777777" w:rsidR="00347C52" w:rsidRPr="00347C52" w:rsidRDefault="00347C52" w:rsidP="00347C52">
      <w:pPr>
        <w:spacing w:before="360" w:after="80"/>
        <w:outlineLvl w:val="1"/>
        <w:rPr>
          <w:rFonts w:ascii="Times New Roman" w:eastAsia="Times New Roman" w:hAnsi="Times New Roman" w:cs="Times New Roman"/>
          <w:b/>
          <w:bCs/>
          <w:sz w:val="36"/>
          <w:szCs w:val="36"/>
        </w:rPr>
      </w:pPr>
      <w:r w:rsidRPr="00347C52">
        <w:rPr>
          <w:rFonts w:ascii="Nunito" w:eastAsia="Times New Roman" w:hAnsi="Nunito" w:cs="Times New Roman"/>
          <w:color w:val="000000"/>
          <w:sz w:val="32"/>
          <w:szCs w:val="32"/>
        </w:rPr>
        <w:t>When &amp; How to Plant Your Deer Food Plot</w:t>
      </w:r>
    </w:p>
    <w:p w14:paraId="3037FAD7"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Deer hunters in southern climates can plant into the fall and winter, whereas hunters in colder climates will have to do most of their planting during summer. Our seed mixes help to take some of the guesswork out of what will work in your area since we formulate varieties based on the season.</w:t>
      </w:r>
    </w:p>
    <w:p w14:paraId="6E9EC8D1"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A clear, well-tilled field is ideal for a food plot. Flat ground is easier to maintain and often preferred by deer, although it’s definitely not required. For more remote plots, plenty of convenient gadgets and accessories exist to make planting easier, like ATV discs. We even offer</w:t>
      </w:r>
      <w:hyperlink r:id="rId19" w:history="1">
        <w:r w:rsidRPr="00347C52">
          <w:rPr>
            <w:rFonts w:ascii="Nunito" w:eastAsia="Times New Roman" w:hAnsi="Nunito" w:cs="Times New Roman"/>
            <w:color w:val="000000"/>
            <w:szCs w:val="22"/>
            <w:u w:val="single"/>
          </w:rPr>
          <w:t xml:space="preserve"> </w:t>
        </w:r>
        <w:r w:rsidRPr="00347C52">
          <w:rPr>
            <w:rFonts w:ascii="Nunito" w:eastAsia="Times New Roman" w:hAnsi="Nunito" w:cs="Times New Roman"/>
            <w:color w:val="1155CC"/>
            <w:szCs w:val="22"/>
            <w:u w:val="single"/>
          </w:rPr>
          <w:t>No Till Fall Food Plot Mix</w:t>
        </w:r>
      </w:hyperlink>
      <w:r w:rsidRPr="00347C52">
        <w:rPr>
          <w:rFonts w:ascii="Nunito" w:eastAsia="Times New Roman" w:hAnsi="Nunito" w:cs="Times New Roman"/>
          <w:color w:val="000000"/>
          <w:szCs w:val="22"/>
        </w:rPr>
        <w:t xml:space="preserve"> and</w:t>
      </w:r>
      <w:hyperlink r:id="rId20" w:history="1">
        <w:r w:rsidRPr="00347C52">
          <w:rPr>
            <w:rFonts w:ascii="Nunito" w:eastAsia="Times New Roman" w:hAnsi="Nunito" w:cs="Times New Roman"/>
            <w:color w:val="000000"/>
            <w:szCs w:val="22"/>
            <w:u w:val="single"/>
          </w:rPr>
          <w:t xml:space="preserve"> </w:t>
        </w:r>
        <w:r w:rsidRPr="00347C52">
          <w:rPr>
            <w:rFonts w:ascii="Nunito" w:eastAsia="Times New Roman" w:hAnsi="Nunito" w:cs="Times New Roman"/>
            <w:color w:val="1155CC"/>
            <w:szCs w:val="22"/>
            <w:u w:val="single"/>
          </w:rPr>
          <w:t>No Till Spring Food Plot Mix</w:t>
        </w:r>
      </w:hyperlink>
      <w:r w:rsidRPr="00347C52">
        <w:rPr>
          <w:rFonts w:ascii="Nunito" w:eastAsia="Times New Roman" w:hAnsi="Nunito" w:cs="Times New Roman"/>
          <w:color w:val="000000"/>
          <w:szCs w:val="22"/>
        </w:rPr>
        <w:t xml:space="preserve"> for plots where tilling is impossible or too inconvenient.</w:t>
      </w:r>
    </w:p>
    <w:p w14:paraId="5C8AFB67"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Planting our seeds is simple, and our mixes come scarified and pre-inoculated to help get your plot up and running quickly.</w:t>
      </w:r>
    </w:p>
    <w:p w14:paraId="5ADB7376" w14:textId="77777777" w:rsidR="00347C52" w:rsidRPr="00347C52" w:rsidRDefault="00347C52" w:rsidP="00347C52">
      <w:pPr>
        <w:spacing w:before="360" w:after="80"/>
        <w:outlineLvl w:val="1"/>
        <w:rPr>
          <w:rFonts w:ascii="Times New Roman" w:eastAsia="Times New Roman" w:hAnsi="Times New Roman" w:cs="Times New Roman"/>
          <w:b/>
          <w:bCs/>
          <w:sz w:val="36"/>
          <w:szCs w:val="36"/>
        </w:rPr>
      </w:pPr>
      <w:r w:rsidRPr="00347C52">
        <w:rPr>
          <w:rFonts w:ascii="Nunito" w:eastAsia="Times New Roman" w:hAnsi="Nunito" w:cs="Times New Roman"/>
          <w:color w:val="000000"/>
          <w:sz w:val="32"/>
          <w:szCs w:val="32"/>
        </w:rPr>
        <w:t>Additional Elements for Your Deer Plot</w:t>
      </w:r>
    </w:p>
    <w:p w14:paraId="2FE955ED"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To properly maintain your plot, you have to understand its soil. It’s easy to find out your soil’s pH, and correcting issues with it can lead to bigger, healthier plants in your plot. This, in turn, usually leads to bigger, healthier deer.</w:t>
      </w:r>
    </w:p>
    <w:p w14:paraId="259239B2" w14:textId="77777777" w:rsidR="00347C52" w:rsidRPr="00347C52" w:rsidRDefault="00347C52" w:rsidP="00347C52">
      <w:pPr>
        <w:spacing w:before="240" w:after="240"/>
        <w:rPr>
          <w:rFonts w:ascii="Times New Roman" w:eastAsia="Times New Roman" w:hAnsi="Times New Roman" w:cs="Times New Roman"/>
          <w:sz w:val="24"/>
        </w:rPr>
      </w:pPr>
      <w:r w:rsidRPr="00347C52">
        <w:rPr>
          <w:rFonts w:ascii="Nunito" w:eastAsia="Times New Roman" w:hAnsi="Nunito" w:cs="Times New Roman"/>
          <w:color w:val="000000"/>
          <w:szCs w:val="22"/>
        </w:rPr>
        <w:t>Finding the perfect combination of factors to get trophy deer to your plot will probably take some trial and error, as any hunter can tell you. Experimenting with planting density and plant varieties can often lead to exciting results, though, so don’t be afraid to try a new seed mix or tweak your planting methods to find the best option for your neck of the woods. To find out more about any of the seeds used in our many deer food plot mixes, contact Hancock Seed today. </w:t>
      </w:r>
    </w:p>
    <w:p w14:paraId="75BC17E9" w14:textId="77777777" w:rsidR="00347C52" w:rsidRPr="00347C52" w:rsidRDefault="00347C52" w:rsidP="00347C52">
      <w:pPr>
        <w:rPr>
          <w:rFonts w:ascii="Times New Roman" w:eastAsia="Times New Roman" w:hAnsi="Times New Roman" w:cs="Times New Roman"/>
          <w:sz w:val="24"/>
        </w:rPr>
      </w:pPr>
    </w:p>
    <w:p w14:paraId="359F812A" w14:textId="77777777" w:rsidR="0055072C" w:rsidRDefault="0055072C"/>
    <w:sectPr w:rsidR="005507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Nunito">
    <w:panose1 w:val="00000000000000000000"/>
    <w:charset w:val="4D"/>
    <w:family w:val="auto"/>
    <w:pitch w:val="variable"/>
    <w:sig w:usb0="A00002FF" w:usb1="5000204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6C3481"/>
    <w:multiLevelType w:val="multilevel"/>
    <w:tmpl w:val="0CAA149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2738263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C52"/>
    <w:rsid w:val="00347C52"/>
    <w:rsid w:val="0055072C"/>
    <w:rsid w:val="006B1BDD"/>
    <w:rsid w:val="0078377D"/>
    <w:rsid w:val="008406CE"/>
    <w:rsid w:val="00A278DF"/>
    <w:rsid w:val="00C94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7B731A"/>
  <w15:chartTrackingRefBased/>
  <w15:docId w15:val="{848B2F10-04D6-DA4F-A64E-FAEA04E95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20A"/>
    <w:rPr>
      <w:rFonts w:ascii="Open Sans" w:hAnsi="Open Sans"/>
      <w:sz w:val="22"/>
    </w:rPr>
  </w:style>
  <w:style w:type="paragraph" w:styleId="Heading1">
    <w:name w:val="heading 1"/>
    <w:basedOn w:val="Normal"/>
    <w:next w:val="Normal"/>
    <w:link w:val="Heading1Char"/>
    <w:uiPriority w:val="9"/>
    <w:qFormat/>
    <w:rsid w:val="00C9420A"/>
    <w:pPr>
      <w:keepNext/>
      <w:keepLines/>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9420A"/>
    <w:pPr>
      <w:keepNext/>
      <w:keepLines/>
      <w:spacing w:before="40"/>
      <w:outlineLvl w:val="1"/>
    </w:pPr>
    <w:rPr>
      <w:rFonts w:eastAsiaTheme="majorEastAsia"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8377D"/>
    <w:pPr>
      <w:keepNext/>
      <w:keepLines/>
      <w:spacing w:before="40"/>
      <w:outlineLvl w:val="2"/>
    </w:pPr>
    <w:rPr>
      <w:rFonts w:eastAsiaTheme="majorEastAsia"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20A"/>
    <w:rPr>
      <w:rFonts w:ascii="Open Sans" w:eastAsiaTheme="majorEastAsia" w:hAnsi="Open Sans" w:cstheme="majorBidi"/>
      <w:color w:val="2F5496" w:themeColor="accent1" w:themeShade="BF"/>
      <w:sz w:val="32"/>
      <w:szCs w:val="32"/>
    </w:rPr>
  </w:style>
  <w:style w:type="character" w:customStyle="1" w:styleId="Heading2Char">
    <w:name w:val="Heading 2 Char"/>
    <w:basedOn w:val="DefaultParagraphFont"/>
    <w:link w:val="Heading2"/>
    <w:uiPriority w:val="9"/>
    <w:rsid w:val="00C9420A"/>
    <w:rPr>
      <w:rFonts w:ascii="Open Sans" w:eastAsiaTheme="majorEastAsia" w:hAnsi="Open Sans" w:cstheme="majorBidi"/>
      <w:color w:val="2F5496" w:themeColor="accent1" w:themeShade="BF"/>
      <w:sz w:val="26"/>
      <w:szCs w:val="26"/>
    </w:rPr>
  </w:style>
  <w:style w:type="paragraph" w:customStyle="1" w:styleId="Heading30">
    <w:name w:val="Heading3"/>
    <w:basedOn w:val="Normal"/>
    <w:next w:val="Normal"/>
    <w:qFormat/>
    <w:rsid w:val="00C9420A"/>
    <w:rPr>
      <w:color w:val="0070C0"/>
      <w:sz w:val="24"/>
    </w:rPr>
  </w:style>
  <w:style w:type="character" w:customStyle="1" w:styleId="Heading3Char">
    <w:name w:val="Heading 3 Char"/>
    <w:basedOn w:val="DefaultParagraphFont"/>
    <w:link w:val="Heading3"/>
    <w:uiPriority w:val="9"/>
    <w:rsid w:val="0078377D"/>
    <w:rPr>
      <w:rFonts w:ascii="Open Sans" w:eastAsiaTheme="majorEastAsia" w:hAnsi="Open Sans" w:cstheme="majorBidi"/>
      <w:color w:val="1F3763" w:themeColor="accent1" w:themeShade="7F"/>
    </w:rPr>
  </w:style>
  <w:style w:type="paragraph" w:styleId="NormalWeb">
    <w:name w:val="Normal (Web)"/>
    <w:basedOn w:val="Normal"/>
    <w:uiPriority w:val="99"/>
    <w:semiHidden/>
    <w:unhideWhenUsed/>
    <w:rsid w:val="00347C52"/>
    <w:pPr>
      <w:spacing w:before="100" w:beforeAutospacing="1" w:after="100" w:afterAutospacing="1"/>
    </w:pPr>
    <w:rPr>
      <w:rFonts w:ascii="Times New Roman" w:eastAsia="Times New Roman" w:hAnsi="Times New Roman" w:cs="Times New Roman"/>
      <w:sz w:val="24"/>
    </w:rPr>
  </w:style>
  <w:style w:type="character" w:styleId="Hyperlink">
    <w:name w:val="Hyperlink"/>
    <w:basedOn w:val="DefaultParagraphFont"/>
    <w:uiPriority w:val="99"/>
    <w:semiHidden/>
    <w:unhideWhenUsed/>
    <w:rsid w:val="00347C5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2801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ncockseed.com/collections/hancocks-signature-series-food-plot-seed/products/hancocks-dixieland-spring-food-plot-mix" TargetMode="External"/><Relationship Id="rId13" Type="http://schemas.openxmlformats.org/officeDocument/2006/relationships/hyperlink" Target="https://hancockseed.com/collections/hancocks-signature-series-food-plot-seed/products/hancocks-fall-winter-food-plot-seed-mix" TargetMode="External"/><Relationship Id="rId18" Type="http://schemas.openxmlformats.org/officeDocument/2006/relationships/hyperlink" Target="https://hancockseed.com/collections/hancocks-signature-series-food-plot-seed/products/hancocks-no-till-fall-food-plot-mix"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hancockseed.com/collections/hancocks-signature-series-food-plot-seed/products/hancocks-buck-buffet-spring-food-plot-mix" TargetMode="External"/><Relationship Id="rId12" Type="http://schemas.openxmlformats.org/officeDocument/2006/relationships/hyperlink" Target="https://hancockseed.com/collections/hancocks-signature-series-food-plot-seed/products/hancocks-no-till-food-plot-seed-mix" TargetMode="External"/><Relationship Id="rId17" Type="http://schemas.openxmlformats.org/officeDocument/2006/relationships/hyperlink" Target="https://hancockseed.com/collections/hancocks-signature-series-food-plot-seed/products/hancock-s-buck-buffet-food-plot-mix" TargetMode="External"/><Relationship Id="rId2" Type="http://schemas.openxmlformats.org/officeDocument/2006/relationships/styles" Target="styles.xml"/><Relationship Id="rId16" Type="http://schemas.openxmlformats.org/officeDocument/2006/relationships/hyperlink" Target="https://hancockseed.com/collections/hancocks-signature-series-food-plot-seed/products/hancock-s-buckshot-food-plot-mix" TargetMode="External"/><Relationship Id="rId20" Type="http://schemas.openxmlformats.org/officeDocument/2006/relationships/hyperlink" Target="https://hancockseed.com/collections/hancocks-signature-series-food-plot-seed/products/hancocks-no-till-food-plot-seed-mix" TargetMode="External"/><Relationship Id="rId1" Type="http://schemas.openxmlformats.org/officeDocument/2006/relationships/numbering" Target="numbering.xml"/><Relationship Id="rId6" Type="http://schemas.openxmlformats.org/officeDocument/2006/relationships/hyperlink" Target="https://hancockseed.com/collections/hancocks-signature-series-food-plot-seed/products/hancocks-buckshot-spring-food-plot-mix" TargetMode="External"/><Relationship Id="rId11" Type="http://schemas.openxmlformats.org/officeDocument/2006/relationships/hyperlink" Target="https://hancockseed.com/collections/hancocks-signature-series-food-plot-seed/products/hancocks-deer-greens-mixture" TargetMode="External"/><Relationship Id="rId5" Type="http://schemas.openxmlformats.org/officeDocument/2006/relationships/hyperlink" Target="https://hancockseed.com/collections/hancocks-signature-series-food-plot-seed/products/hancocks-ultimate-deer-food-plot-seed-mix-spring" TargetMode="External"/><Relationship Id="rId15" Type="http://schemas.openxmlformats.org/officeDocument/2006/relationships/hyperlink" Target="https://hancockseed.com/collections/hancocks-signature-series-food-plot-seed/products/hancocks-ultimate-deer-food-plot-seed-mix" TargetMode="External"/><Relationship Id="rId10" Type="http://schemas.openxmlformats.org/officeDocument/2006/relationships/hyperlink" Target="https://hancockseed.com/collections/hancocks-signature-series-food-plot-seed/products/hancocks-killer-clover-mix" TargetMode="External"/><Relationship Id="rId19" Type="http://schemas.openxmlformats.org/officeDocument/2006/relationships/hyperlink" Target="https://hancockseed.com/collections/hancocks-signature-series-food-plot-seed/products/hancocks-no-till-fall-food-plot-mix" TargetMode="External"/><Relationship Id="rId4" Type="http://schemas.openxmlformats.org/officeDocument/2006/relationships/webSettings" Target="webSettings.xml"/><Relationship Id="rId9" Type="http://schemas.openxmlformats.org/officeDocument/2006/relationships/hyperlink" Target="https://hancockseed.com/collections/hancocks-signature-series-food-plot-seed/products/hancocks-spring-summer-food-plot-seed-mix" TargetMode="External"/><Relationship Id="rId14" Type="http://schemas.openxmlformats.org/officeDocument/2006/relationships/hyperlink" Target="https://hancockseed.com/collections/hancocks-signature-series-food-plot-seed/products/hancock-s-dixieland-food-plot-mix"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908</Words>
  <Characters>5179</Characters>
  <Application>Microsoft Office Word</Application>
  <DocSecurity>0</DocSecurity>
  <Lines>43</Lines>
  <Paragraphs>12</Paragraphs>
  <ScaleCrop>false</ScaleCrop>
  <Company/>
  <LinksUpToDate>false</LinksUpToDate>
  <CharactersWithSpaces>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 Schwarz</dc:creator>
  <cp:keywords/>
  <dc:description/>
  <cp:lastModifiedBy>Beau Schwarz</cp:lastModifiedBy>
  <cp:revision>1</cp:revision>
  <dcterms:created xsi:type="dcterms:W3CDTF">2022-06-06T17:08:00Z</dcterms:created>
  <dcterms:modified xsi:type="dcterms:W3CDTF">2022-06-06T17:09:00Z</dcterms:modified>
</cp:coreProperties>
</file>